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01" w:lineRule="auto"/>
        <w:ind w:left="846"/>
        <w:jc w:val="center"/>
        <w:outlineLvl w:val="0"/>
        <w:rPr>
          <w:rFonts w:hint="eastAsia" w:ascii="方正小标宋简体" w:hAnsi="方正小标宋简体" w:eastAsia="方正小标宋简体" w:cs="方正小标宋简体"/>
          <w:spacing w:val="9"/>
          <w:sz w:val="43"/>
          <w:szCs w:val="43"/>
          <w:lang w:val="en-US" w:eastAsia="zh-CN"/>
        </w:rPr>
      </w:pPr>
      <w:r>
        <w:rPr>
          <w:rFonts w:hint="eastAsia" w:ascii="方正小标宋简体" w:hAnsi="方正小标宋简体" w:eastAsia="方正小标宋简体" w:cs="方正小标宋简体"/>
          <w:spacing w:val="9"/>
          <w:sz w:val="43"/>
          <w:szCs w:val="43"/>
          <w:lang w:val="en-US" w:eastAsia="zh-CN"/>
        </w:rPr>
        <w:t>超高端全身彩色多普勒超声系统</w:t>
      </w:r>
    </w:p>
    <w:p>
      <w:pPr>
        <w:spacing w:before="1" w:line="201" w:lineRule="auto"/>
        <w:ind w:left="846"/>
        <w:jc w:val="center"/>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rPr>
        <w:t>采购需求</w:t>
      </w:r>
    </w:p>
    <w:p>
      <w:pPr>
        <w:jc w:val="left"/>
        <w:rPr>
          <w:rFonts w:hint="eastAsia" w:eastAsiaTheme="minorEastAsia"/>
          <w:b/>
          <w:bCs/>
          <w:lang w:eastAsia="zh-CN"/>
        </w:rPr>
      </w:pPr>
      <w:bookmarkStart w:id="0" w:name="_GoBack"/>
      <w:bookmarkEnd w:id="0"/>
      <w:r>
        <w:rPr>
          <w:rFonts w:hint="eastAsia"/>
          <w:b/>
          <w:bCs/>
          <w:lang w:eastAsia="zh-CN"/>
        </w:rPr>
        <w:t>一、设备名称：</w:t>
      </w:r>
      <w:r>
        <w:rPr>
          <w:rFonts w:hint="eastAsia" w:ascii="宋体" w:hAnsi="宋体" w:cs="宋体"/>
          <w:b/>
          <w:bCs/>
          <w:sz w:val="24"/>
          <w:lang w:val="en-US" w:eastAsia="zh-CN"/>
        </w:rPr>
        <w:t>超高端全身彩色多普勒超声系统</w:t>
      </w:r>
    </w:p>
    <w:p>
      <w:pPr>
        <w:jc w:val="left"/>
        <w:rPr>
          <w:b/>
          <w:bCs/>
        </w:rPr>
      </w:pPr>
      <w:r>
        <w:rPr>
          <w:rFonts w:hint="eastAsia"/>
          <w:b/>
          <w:bCs/>
        </w:rPr>
        <w:t>二 用途说明</w:t>
      </w:r>
    </w:p>
    <w:p>
      <w:pPr>
        <w:jc w:val="left"/>
        <w:rPr>
          <w:rFonts w:hint="eastAsia"/>
        </w:rPr>
      </w:pPr>
      <w:r>
        <w:rPr>
          <w:rFonts w:hint="eastAsia"/>
        </w:rPr>
        <w:t>2.1全身应用型彩色多普勒超声波诊断系统，主要用于腹部、心脏、妇产科、泌尿科、 浅表组织与小器官、神经、血管、儿科、急重诊等应用</w:t>
      </w:r>
      <w:r>
        <w:rPr>
          <w:rFonts w:hint="eastAsia"/>
          <w:lang w:val="en-US" w:eastAsia="zh-CN"/>
        </w:rPr>
        <w:t>和相关科研为主</w:t>
      </w:r>
      <w:r>
        <w:rPr>
          <w:rFonts w:hint="eastAsia"/>
        </w:rPr>
        <w:t>。</w:t>
      </w:r>
    </w:p>
    <w:p>
      <w:pPr>
        <w:jc w:val="left"/>
        <w:rPr>
          <w:rFonts w:hint="default" w:eastAsiaTheme="minorEastAsia"/>
          <w:lang w:val="en-US" w:eastAsia="zh-CN"/>
        </w:rPr>
      </w:pPr>
      <w:r>
        <w:rPr>
          <w:rFonts w:hint="eastAsia"/>
        </w:rPr>
        <w:t>2.2要求所投产品型号的超声主机具备国家三类医疗器械注册证（提供注册证证明文件）</w:t>
      </w:r>
      <w:r>
        <w:rPr>
          <w:rFonts w:hint="eastAsia"/>
          <w:lang w:eastAsia="zh-CN"/>
        </w:rPr>
        <w:t>，</w:t>
      </w:r>
      <w:r>
        <w:rPr>
          <w:rFonts w:hint="eastAsia"/>
          <w:lang w:val="en-US" w:eastAsia="zh-CN"/>
        </w:rPr>
        <w:t>要求投标人所投产品为该品牌最高端全身机型，并提供承诺函说明。</w:t>
      </w:r>
    </w:p>
    <w:p>
      <w:pPr>
        <w:jc w:val="left"/>
      </w:pPr>
      <w:r>
        <w:rPr>
          <w:rFonts w:hint="eastAsia"/>
        </w:rPr>
        <w:t>2.</w:t>
      </w:r>
      <w:r>
        <w:rPr>
          <w:rFonts w:hint="eastAsia"/>
          <w:lang w:val="en-US" w:eastAsia="zh-CN"/>
        </w:rPr>
        <w:t>3</w:t>
      </w:r>
      <w:r>
        <w:rPr>
          <w:rFonts w:hint="eastAsia"/>
        </w:rPr>
        <w:t>主机使用年限≥10年</w:t>
      </w:r>
    </w:p>
    <w:p>
      <w:pPr>
        <w:jc w:val="left"/>
        <w:rPr>
          <w:b/>
          <w:bCs/>
        </w:rPr>
      </w:pPr>
      <w:r>
        <w:rPr>
          <w:rFonts w:hint="eastAsia"/>
          <w:b/>
          <w:bCs/>
        </w:rPr>
        <w:t>三 物理规格及人机交互要求</w:t>
      </w:r>
    </w:p>
    <w:p>
      <w:pPr>
        <w:jc w:val="left"/>
      </w:pPr>
      <w:r>
        <w:rPr>
          <w:rFonts w:hint="eastAsia"/>
        </w:rPr>
        <w:t>3.1显示器要求：≥23英寸高分辨率彩色液晶显示器，分辨率≥1920*1080，可上下移动、左右旋转、前后移动。</w:t>
      </w:r>
    </w:p>
    <w:p>
      <w:pPr>
        <w:jc w:val="left"/>
      </w:pPr>
      <w:r>
        <w:rPr>
          <w:rFonts w:hint="eastAsia"/>
        </w:rPr>
        <w:t>3.2液晶触摸屏要求：≥12英寸彩色触摸屏</w:t>
      </w:r>
    </w:p>
    <w:p>
      <w:pPr>
        <w:jc w:val="left"/>
      </w:pPr>
      <w:r>
        <w:rPr>
          <w:rFonts w:hint="eastAsia"/>
        </w:rPr>
        <w:t>3.3触摸屏可显示</w:t>
      </w:r>
      <w:r>
        <w:rPr>
          <w:rFonts w:hint="eastAsia"/>
          <w:lang w:eastAsia="zh"/>
        </w:rPr>
        <w:t>使用过</w:t>
      </w:r>
      <w:r>
        <w:rPr>
          <w:rFonts w:hint="eastAsia"/>
          <w:lang w:val="en-US" w:eastAsia="zh-CN"/>
        </w:rPr>
        <w:t>的</w:t>
      </w:r>
      <w:r>
        <w:rPr>
          <w:rFonts w:hint="eastAsia"/>
        </w:rPr>
        <w:t>检查探头及模式，支持一键切换探头及模式</w:t>
      </w:r>
    </w:p>
    <w:p>
      <w:pPr>
        <w:jc w:val="left"/>
      </w:pPr>
      <w:r>
        <w:rPr>
          <w:rFonts w:hint="eastAsia"/>
        </w:rPr>
        <w:t>3.4操作面板具有</w:t>
      </w:r>
      <w:r>
        <w:t>4</w:t>
      </w:r>
      <w:r>
        <w:rPr>
          <w:rFonts w:hint="eastAsia"/>
        </w:rPr>
        <w:t>向独立的调节功能（即电动上下升降、左右旋转），方便操作者进行操作。</w:t>
      </w:r>
    </w:p>
    <w:p>
      <w:pPr>
        <w:jc w:val="left"/>
      </w:pPr>
      <w:r>
        <w:rPr>
          <w:rFonts w:hint="eastAsia"/>
        </w:rPr>
        <w:t>3.5探头接口数量≥4个，均为无针式接口且大小一致，可全激活。</w:t>
      </w:r>
    </w:p>
    <w:p>
      <w:pPr>
        <w:jc w:val="left"/>
        <w:rPr>
          <w:shd w:val="clear" w:color="FFFFFF" w:fill="D9D9D9"/>
        </w:rPr>
      </w:pPr>
      <w:r>
        <w:rPr>
          <w:rFonts w:hint="eastAsia"/>
        </w:rPr>
        <w:t>3.6配置内置电池</w:t>
      </w:r>
    </w:p>
    <w:p>
      <w:pPr>
        <w:rPr>
          <w:b/>
          <w:bCs/>
        </w:rPr>
      </w:pPr>
      <w:r>
        <w:rPr>
          <w:rFonts w:hint="eastAsia"/>
          <w:b/>
          <w:bCs/>
        </w:rPr>
        <w:t>四 先进成像技术</w:t>
      </w:r>
    </w:p>
    <w:p>
      <w:r>
        <w:rPr>
          <w:rFonts w:hint="eastAsia"/>
        </w:rPr>
        <w:t xml:space="preserve">4.1数字化全域动态聚焦，数字化可变孔径及动态变迹，A/D≥12bit </w:t>
      </w:r>
    </w:p>
    <w:p>
      <w:r>
        <w:rPr>
          <w:rFonts w:hint="eastAsia"/>
        </w:rPr>
        <w:t>4.2宽频可变频成像技术：灰阶、谐波、彩色、频谱支持独立变频，探头频率可视可调</w:t>
      </w:r>
    </w:p>
    <w:p>
      <w:r>
        <w:rPr>
          <w:rFonts w:hint="eastAsia"/>
        </w:rPr>
        <w:t>4.3斑点噪声抑制技术：多级可调，支持 3D/4D、CFM/PDI、宽景成像、造影成像等技术</w:t>
      </w:r>
    </w:p>
    <w:p>
      <w:r>
        <w:rPr>
          <w:rFonts w:hint="eastAsia"/>
        </w:rPr>
        <w:t>4.4多角度扫描空间复合成像技术</w:t>
      </w:r>
    </w:p>
    <w:p>
      <w:r>
        <w:rPr>
          <w:rFonts w:hint="eastAsia"/>
        </w:rPr>
        <w:t>4.5声速匹配技术，根据人体组织真实情况，自动匹配至最佳成像声速，并将具体声速数值在屏幕上显示</w:t>
      </w:r>
    </w:p>
    <w:p>
      <w:r>
        <w:rPr>
          <w:rFonts w:hint="eastAsia"/>
        </w:rPr>
        <w:t>4.6支持≥2种放大模式</w:t>
      </w:r>
    </w:p>
    <w:p>
      <w:r>
        <w:rPr>
          <w:rFonts w:hint="eastAsia"/>
        </w:rPr>
        <w:t>4.7扩展成像技术：凸阵、线阵探头均具有此功能，且空间复合成像技术及斑点噪声抑制技术支持其扩展区域。</w:t>
      </w:r>
    </w:p>
    <w:p>
      <w:r>
        <w:rPr>
          <w:rFonts w:hint="eastAsia"/>
        </w:rPr>
        <w:t>4.8一键自动图像优化，可一键快速优化：二维灰阶、彩色多普勒、频谱多普勒、及造影图像。</w:t>
      </w:r>
    </w:p>
    <w:p>
      <w:r>
        <w:rPr>
          <w:rFonts w:hint="eastAsia"/>
        </w:rPr>
        <w:t>4.9二维/彩色取样框角度独立偏转技术，彩色取样框偏转角度≥20度。</w:t>
      </w:r>
    </w:p>
    <w:p>
      <w:r>
        <w:rPr>
          <w:rFonts w:hint="eastAsia"/>
        </w:rPr>
        <w:t>4.10频谱多普勒成像，连续多普勒成像可支持连续多普勒成像。</w:t>
      </w:r>
    </w:p>
    <w:p>
      <w:r>
        <w:rPr>
          <w:rFonts w:hint="eastAsia"/>
        </w:rPr>
        <w:t>4.11超微细血流成像技术，对微细低速血流具有高敏感度，可检测并显示组织内部及病灶血流灌注的低速血流，明显提高血流敏感度、血管空间分辨力。</w:t>
      </w:r>
    </w:p>
    <w:p>
      <w:r>
        <w:rPr>
          <w:rFonts w:hint="eastAsia"/>
        </w:rPr>
        <w:t>4.12智能多普勒技术:能够快速识别血管结构，自动调整调整频谱取样容积及角度。</w:t>
      </w:r>
    </w:p>
    <w:p>
      <w:r>
        <w:rPr>
          <w:rFonts w:hint="eastAsia"/>
        </w:rPr>
        <w:t>4.13穿刺针增强显示功能，动态增强超声图像中针体显示，具有双屏实时对比显示，帮助清晰显示穿刺路径，提高穿刺活检及介入治疗操作信心及成功率。</w:t>
      </w:r>
    </w:p>
    <w:p>
      <w:r>
        <w:rPr>
          <w:rFonts w:hint="eastAsia"/>
        </w:rPr>
        <w:t>4.14解剖M型模式，360度自由旋转。</w:t>
      </w:r>
    </w:p>
    <w:p>
      <w:r>
        <w:rPr>
          <w:rFonts w:hint="eastAsia"/>
        </w:rPr>
        <w:t>4.15支持当前实时超声图像与历史保存的DICOM 格式CT/MRI/ 钼钯/X 光/ 超声图像</w:t>
      </w:r>
      <w:r>
        <w:rPr>
          <w:rFonts w:hint="eastAsia"/>
        </w:rPr>
        <w:br w:type="textWrapping"/>
      </w:r>
      <w:r>
        <w:rPr>
          <w:rFonts w:hint="eastAsia"/>
        </w:rPr>
        <w:t>进行比较, 同屏对比既往和目前的超声图像，回顾实时的、存储的、输出的图像进行对比诊断。</w:t>
      </w:r>
    </w:p>
    <w:p>
      <w:pPr>
        <w:rPr>
          <w:b/>
          <w:bCs/>
        </w:rPr>
      </w:pPr>
      <w:r>
        <w:rPr>
          <w:rFonts w:hint="eastAsia"/>
          <w:b/>
          <w:bCs/>
        </w:rPr>
        <w:t>五 高级成像功能</w:t>
      </w:r>
    </w:p>
    <w:p>
      <w:pPr>
        <w:rPr>
          <w:b/>
          <w:bCs/>
        </w:rPr>
      </w:pPr>
      <w:r>
        <w:rPr>
          <w:rFonts w:hint="eastAsia"/>
          <w:b/>
          <w:bCs/>
        </w:rPr>
        <w:t>5.1造影成像</w:t>
      </w:r>
    </w:p>
    <w:p>
      <w:r>
        <w:rPr>
          <w:rFonts w:hint="eastAsia"/>
        </w:rPr>
        <w:t>5.1.1造影成像功能支持腹部探头、浅表探头、相控阵探头、腔内探头</w:t>
      </w:r>
    </w:p>
    <w:p>
      <w:r>
        <w:rPr>
          <w:rFonts w:hint="eastAsia"/>
        </w:rPr>
        <w:t>5.1.2支持微血管造影增强</w:t>
      </w:r>
    </w:p>
    <w:p>
      <w:r>
        <w:rPr>
          <w:rFonts w:hint="eastAsia"/>
        </w:rPr>
        <w:t>5.1.3支持混合模式，将组织图像叠加在造影图像上；</w:t>
      </w:r>
    </w:p>
    <w:p>
      <w:r>
        <w:rPr>
          <w:rFonts w:hint="eastAsia"/>
        </w:rPr>
        <w:t>5.1.4支持实时显示组织图像和造影图像。</w:t>
      </w:r>
    </w:p>
    <w:p>
      <w:r>
        <w:rPr>
          <w:rFonts w:hint="eastAsia"/>
        </w:rPr>
        <w:t>5.1.5具有双计时器</w:t>
      </w:r>
    </w:p>
    <w:p>
      <w:r>
        <w:rPr>
          <w:rFonts w:hint="eastAsia"/>
        </w:rPr>
        <w:t>5.1.6支持向后存储≥8分钟电影</w:t>
      </w:r>
    </w:p>
    <w:p>
      <w:r>
        <w:rPr>
          <w:rFonts w:hint="eastAsia"/>
        </w:rPr>
        <w:t>5.1.7造影定量分析功能，支持时间强度分析曲线，以表格的形式显示数据，取样点可跟踪感兴趣区运动，≥8个ROI</w:t>
      </w:r>
    </w:p>
    <w:p>
      <w:pPr>
        <w:rPr>
          <w:b/>
          <w:bCs/>
        </w:rPr>
      </w:pPr>
      <w:r>
        <w:rPr>
          <w:rFonts w:hint="eastAsia"/>
          <w:b/>
          <w:bCs/>
        </w:rPr>
        <w:t>5.2应变式弹性成像</w:t>
      </w:r>
    </w:p>
    <w:p>
      <w:r>
        <w:rPr>
          <w:rFonts w:hint="eastAsia"/>
        </w:rPr>
        <w:t>5.2.1应变式弹性成像支持：线阵探头、腔内探头。</w:t>
      </w:r>
    </w:p>
    <w:p>
      <w:r>
        <w:rPr>
          <w:rFonts w:hint="eastAsia"/>
        </w:rPr>
        <w:t>5.2.2具有压力补偿技术，用于减少深部组织的伪像，增加整场图像的均匀度。</w:t>
      </w:r>
    </w:p>
    <w:p>
      <w:r>
        <w:rPr>
          <w:rFonts w:hint="eastAsia"/>
        </w:rPr>
        <w:t>5.2.3具有压力操作提示图标，支持逐帧图像的压力大小查看</w:t>
      </w:r>
    </w:p>
    <w:p>
      <w:r>
        <w:rPr>
          <w:rFonts w:hint="eastAsia"/>
        </w:rPr>
        <w:t>5.2.4支持应变、应变率的测量</w:t>
      </w:r>
    </w:p>
    <w:p>
      <w:pPr>
        <w:rPr>
          <w:b/>
          <w:bCs/>
        </w:rPr>
      </w:pPr>
      <w:r>
        <w:rPr>
          <w:rFonts w:hint="eastAsia"/>
          <w:b/>
          <w:bCs/>
        </w:rPr>
        <w:t>5.3剪切波弹性成像</w:t>
      </w:r>
    </w:p>
    <w:p>
      <w:r>
        <w:rPr>
          <w:rFonts w:hint="eastAsia"/>
        </w:rPr>
        <w:t>5.3.1支持探头：凸阵探头、线阵探头</w:t>
      </w:r>
    </w:p>
    <w:p>
      <w:r>
        <w:rPr>
          <w:rFonts w:hint="eastAsia"/>
        </w:rPr>
        <w:t>5.3.2支持二维实时剪切波弹性成像 提供定量的组织硬度信息。</w:t>
      </w:r>
    </w:p>
    <w:p>
      <w:r>
        <w:rPr>
          <w:rFonts w:hint="eastAsia"/>
        </w:rPr>
        <w:t>5.3.3实时剪切波弹性成像取样框大小和位置可调</w:t>
      </w:r>
    </w:p>
    <w:p>
      <w:r>
        <w:rPr>
          <w:rFonts w:hint="eastAsia"/>
        </w:rPr>
        <w:t>5.3.4弹性定量的参数包括杨氏模量E（单位：kPa），剪切波速度Cs （单位：m/s）等定量数据</w:t>
      </w:r>
    </w:p>
    <w:p>
      <w:r>
        <w:rPr>
          <w:rFonts w:hint="eastAsia"/>
        </w:rPr>
        <w:t>5.3.5实时剪切波弹性成像及二维成像双实时成像。</w:t>
      </w:r>
    </w:p>
    <w:p>
      <w:r>
        <w:rPr>
          <w:rFonts w:hint="eastAsia"/>
        </w:rPr>
        <w:t>5.3.6具备组织硬度定量分析软件，支持多种比值分析。</w:t>
      </w:r>
    </w:p>
    <w:p>
      <w:r>
        <w:rPr>
          <w:rFonts w:hint="eastAsia"/>
        </w:rPr>
        <w:t>5.3.7具备定量测量映射分析，即在组织图测量时弹性图同步测量</w:t>
      </w:r>
    </w:p>
    <w:p>
      <w:r>
        <w:rPr>
          <w:rFonts w:hint="eastAsia"/>
        </w:rPr>
        <w:t>5.3.8支持可信度图显示，运动稳定性指数显示</w:t>
      </w:r>
    </w:p>
    <w:p>
      <w:pPr>
        <w:rPr>
          <w:b/>
          <w:bCs/>
        </w:rPr>
      </w:pPr>
      <w:r>
        <w:rPr>
          <w:rFonts w:hint="eastAsia"/>
          <w:b/>
          <w:bCs/>
        </w:rPr>
        <w:t>5.4宽景成像</w:t>
      </w:r>
    </w:p>
    <w:p>
      <w:r>
        <w:rPr>
          <w:rFonts w:hint="eastAsia"/>
        </w:rPr>
        <w:t>5.4.1宽景成像支持凸阵探头、线阵探头、容积探头</w:t>
      </w:r>
    </w:p>
    <w:p>
      <w:r>
        <w:rPr>
          <w:rFonts w:hint="eastAsia"/>
        </w:rPr>
        <w:t>5.4.2支持二维宽景</w:t>
      </w:r>
    </w:p>
    <w:p>
      <w:r>
        <w:rPr>
          <w:rFonts w:hint="eastAsia"/>
        </w:rPr>
        <w:t>5.4.3自动检测宽景成像时探头的扫描方向</w:t>
      </w:r>
    </w:p>
    <w:p>
      <w:r>
        <w:rPr>
          <w:rFonts w:hint="eastAsia"/>
        </w:rPr>
        <w:t>5.4.4支持对宽景成像过程进行回访，成像后的图像可旋转及测量</w:t>
      </w:r>
    </w:p>
    <w:p>
      <w:r>
        <w:rPr>
          <w:rFonts w:hint="eastAsia"/>
        </w:rPr>
        <w:t>5.4.5宽景成像拼接长度≥100cm</w:t>
      </w:r>
    </w:p>
    <w:p>
      <w:pPr>
        <w:rPr>
          <w:b/>
          <w:bCs/>
        </w:rPr>
      </w:pPr>
      <w:r>
        <w:rPr>
          <w:rFonts w:hint="eastAsia"/>
          <w:b/>
          <w:bCs/>
        </w:rPr>
        <w:t>5.5多参数联合分析功能</w:t>
      </w:r>
    </w:p>
    <w:p>
      <w:r>
        <w:rPr>
          <w:rFonts w:hint="eastAsia"/>
        </w:rPr>
        <w:t>5.5.1支持不同成像技术实时在同一切面同屏诊断和联合定量分析。</w:t>
      </w:r>
    </w:p>
    <w:p>
      <w:r>
        <w:rPr>
          <w:rFonts w:hint="eastAsia"/>
          <w:color w:val="000000" w:themeColor="text1"/>
          <w14:textFill>
            <w14:solidFill>
              <w14:schemeClr w14:val="tx1"/>
            </w14:solidFill>
          </w14:textFill>
        </w:rPr>
        <w:t>5.5.2</w:t>
      </w:r>
      <w:r>
        <w:rPr>
          <w:rFonts w:hint="eastAsia"/>
        </w:rPr>
        <w:t>可联合分析：应变弹性，剪切波弹性，声衰减等多个参数。</w:t>
      </w:r>
    </w:p>
    <w:p>
      <w:pPr>
        <w:rPr>
          <w:b/>
          <w:bCs/>
        </w:rPr>
      </w:pPr>
      <w:r>
        <w:rPr>
          <w:rFonts w:hint="eastAsia"/>
          <w:b/>
          <w:bCs/>
        </w:rPr>
        <w:t>5.6心血管成像</w:t>
      </w:r>
    </w:p>
    <w:p>
      <w:r>
        <w:rPr>
          <w:rFonts w:hint="eastAsia"/>
        </w:rPr>
        <w:t>5.6.1支持组织多普勒速度成像：具备组织速度成像、组织频谱成像、组织能量成像、组织M型成像四种模式</w:t>
      </w:r>
    </w:p>
    <w:p>
      <w:r>
        <w:rPr>
          <w:rFonts w:hint="eastAsia"/>
        </w:rPr>
        <w:t>5.6.2全自动左心射血分数的测量，具有专门按键，对冻结的心脏图像，</w:t>
      </w:r>
      <w:r>
        <w:rPr>
          <w:rFonts w:hint="eastAsia"/>
          <w:lang w:val="en-US" w:eastAsia="zh-CN"/>
        </w:rPr>
        <w:t>一次按键，</w:t>
      </w:r>
      <w:r>
        <w:rPr>
          <w:rFonts w:hint="eastAsia"/>
        </w:rPr>
        <w:t>机器自动识别左心室的舒张末期和收缩末期，并且以左右双幅图像显示，自动得出EF、SV等测量数值</w:t>
      </w:r>
    </w:p>
    <w:p>
      <w:r>
        <w:rPr>
          <w:rFonts w:hint="eastAsia"/>
          <w:b/>
          <w:bCs/>
        </w:rPr>
        <w:t xml:space="preserve">5.7 3D/4D </w:t>
      </w:r>
      <w:r>
        <w:rPr>
          <w:rFonts w:hint="eastAsia"/>
        </w:rPr>
        <w:t xml:space="preserve"> </w:t>
      </w:r>
    </w:p>
    <w:p>
      <w:r>
        <w:rPr>
          <w:rFonts w:hint="eastAsia"/>
        </w:rPr>
        <w:t>5.7.1支持3D/4D模块：支持3D/4D成像；容积图像支持斑点噪声抑制</w:t>
      </w:r>
    </w:p>
    <w:p>
      <w:pPr>
        <w:rPr>
          <w:rFonts w:hint="eastAsia"/>
        </w:rPr>
      </w:pPr>
      <w:r>
        <w:rPr>
          <w:rFonts w:hint="eastAsia"/>
        </w:rPr>
        <w:t>5.7.</w:t>
      </w:r>
      <w:r>
        <w:rPr>
          <w:rFonts w:hint="eastAsia"/>
          <w:lang w:val="en-US" w:eastAsia="zh-CN"/>
        </w:rPr>
        <w:t>2</w:t>
      </w:r>
      <w:r>
        <w:rPr>
          <w:rFonts w:hint="eastAsia"/>
        </w:rPr>
        <w:t>可基于3D容积数据实现不同临床场景的识别和差异化应用的场景化容积扫描功能，包括3D模式下的场景识别（脊椎、颅脑、长骨、面部；子宫内膜、卵巢、盆腔、肛管等），实现容积成像及优化等。</w:t>
      </w:r>
    </w:p>
    <w:p>
      <w:pPr>
        <w:rPr>
          <w:rFonts w:hint="eastAsia"/>
        </w:rPr>
      </w:pPr>
      <w:r>
        <w:rPr>
          <w:rFonts w:hint="eastAsia"/>
          <w:color w:val="auto"/>
        </w:rPr>
        <w:t>5.</w:t>
      </w:r>
      <w:r>
        <w:rPr>
          <w:rFonts w:hint="eastAsia"/>
          <w:color w:val="auto"/>
          <w:lang w:val="en-US" w:eastAsia="zh-CN"/>
        </w:rPr>
        <w:t>7</w:t>
      </w:r>
      <w:r>
        <w:rPr>
          <w:rFonts w:hint="eastAsia"/>
          <w:color w:val="auto"/>
        </w:rPr>
        <w:t>.</w:t>
      </w:r>
      <w:r>
        <w:rPr>
          <w:rFonts w:hint="eastAsia"/>
          <w:color w:val="auto"/>
          <w:lang w:val="en-US" w:eastAsia="zh-CN"/>
        </w:rPr>
        <w:t>3</w:t>
      </w:r>
      <w:r>
        <w:rPr>
          <w:rFonts w:hint="eastAsia"/>
        </w:rPr>
        <w:t>支持盆底超声解决方案，支持前中后盆腔2D测量，支持肛提肌裂孔评估，支持肛提肌横断面评估，支持肛门括约肌断层成像。</w:t>
      </w:r>
    </w:p>
    <w:p>
      <w:pPr>
        <w:rPr>
          <w:rFonts w:hint="eastAsia"/>
        </w:rPr>
      </w:pPr>
      <w:r>
        <w:rPr>
          <w:rFonts w:hint="eastAsia"/>
          <w:color w:val="auto"/>
        </w:rPr>
        <w:t>5.</w:t>
      </w:r>
      <w:r>
        <w:rPr>
          <w:rFonts w:hint="eastAsia"/>
          <w:color w:val="auto"/>
          <w:lang w:val="en-US" w:eastAsia="zh-CN"/>
        </w:rPr>
        <w:t>7</w:t>
      </w:r>
      <w:r>
        <w:rPr>
          <w:rFonts w:hint="eastAsia"/>
          <w:color w:val="auto"/>
        </w:rPr>
        <w:t>.</w:t>
      </w:r>
      <w:r>
        <w:rPr>
          <w:rFonts w:hint="eastAsia"/>
          <w:color w:val="auto"/>
          <w:lang w:val="en-US" w:eastAsia="zh-CN"/>
        </w:rPr>
        <w:t>4</w:t>
      </w:r>
      <w:r>
        <w:rPr>
          <w:rFonts w:hint="eastAsia"/>
        </w:rPr>
        <w:t>支持卵巢卵泡在2D</w:t>
      </w:r>
      <w:r>
        <w:rPr>
          <w:rFonts w:hint="eastAsia"/>
          <w:lang w:val="en-US" w:eastAsia="zh-CN"/>
        </w:rPr>
        <w:t>或</w:t>
      </w:r>
      <w:r>
        <w:rPr>
          <w:rFonts w:hint="eastAsia"/>
        </w:rPr>
        <w:t>3D模式下的识别和测量。</w:t>
      </w:r>
    </w:p>
    <w:p>
      <w:pPr>
        <w:rPr>
          <w:rFonts w:hint="eastAsia"/>
        </w:rPr>
      </w:pPr>
      <w:r>
        <w:rPr>
          <w:rFonts w:hint="eastAsia"/>
          <w:color w:val="auto"/>
        </w:rPr>
        <w:t>5.</w:t>
      </w:r>
      <w:r>
        <w:rPr>
          <w:rFonts w:hint="eastAsia"/>
          <w:color w:val="auto"/>
          <w:lang w:val="en-US" w:eastAsia="zh-CN"/>
        </w:rPr>
        <w:t>7</w:t>
      </w:r>
      <w:r>
        <w:rPr>
          <w:rFonts w:hint="eastAsia"/>
          <w:color w:val="auto"/>
        </w:rPr>
        <w:t>.</w:t>
      </w:r>
      <w:r>
        <w:rPr>
          <w:rFonts w:hint="eastAsia"/>
          <w:color w:val="auto"/>
          <w:lang w:val="en-US" w:eastAsia="zh-CN"/>
        </w:rPr>
        <w:t>5</w:t>
      </w:r>
      <w:r>
        <w:rPr>
          <w:rFonts w:hint="eastAsia"/>
        </w:rPr>
        <w:t>支持子宫内膜成像与容积分析功能，可获取子宫内膜冠状面图像，并同时获取内膜容积及厚度测量值。</w:t>
      </w:r>
    </w:p>
    <w:p>
      <w:pPr>
        <w:rPr>
          <w:b/>
          <w:bCs/>
        </w:rPr>
      </w:pPr>
      <w:r>
        <w:rPr>
          <w:rFonts w:hint="eastAsia"/>
          <w:b/>
          <w:bCs/>
        </w:rPr>
        <w:t>六 测量分析和报告</w:t>
      </w:r>
    </w:p>
    <w:p>
      <w:r>
        <w:rPr>
          <w:rFonts w:hint="eastAsia"/>
        </w:rPr>
        <w:t>6.1全科测量包，自动生成报告：腹部、妇科、产科、心脏、泌尿、小器官、儿科、血管、急诊科</w:t>
      </w:r>
    </w:p>
    <w:p>
      <w:r>
        <w:rPr>
          <w:rFonts w:hint="eastAsia"/>
        </w:rPr>
        <w:t>6.2测量封闭区域的长短轴长度，面积及周长</w:t>
      </w:r>
    </w:p>
    <w:p>
      <w:r>
        <w:rPr>
          <w:rFonts w:hint="eastAsia"/>
        </w:rPr>
        <w:t>6.</w:t>
      </w:r>
      <w:r>
        <w:rPr>
          <w:rFonts w:hint="eastAsia"/>
          <w:lang w:val="en-US" w:eastAsia="zh-CN"/>
        </w:rPr>
        <w:t>3</w:t>
      </w:r>
      <w:r>
        <w:rPr>
          <w:rFonts w:hint="eastAsia"/>
        </w:rPr>
        <w:t>血管内中膜自动测量技术，测量数据至少包括平均值</w:t>
      </w:r>
    </w:p>
    <w:p>
      <w:r>
        <w:rPr>
          <w:rFonts w:hint="eastAsia"/>
        </w:rPr>
        <w:t>6.</w:t>
      </w:r>
      <w:r>
        <w:rPr>
          <w:rFonts w:hint="eastAsia"/>
          <w:lang w:val="en-US" w:eastAsia="zh-CN"/>
        </w:rPr>
        <w:t>4</w:t>
      </w:r>
      <w:r>
        <w:rPr>
          <w:rFonts w:hint="eastAsia"/>
        </w:rPr>
        <w:t>小儿髋关节测量功能，超声主机可识别组织结构，计算α角,β角</w:t>
      </w:r>
    </w:p>
    <w:p>
      <w:r>
        <w:rPr>
          <w:rFonts w:hint="eastAsia"/>
        </w:rPr>
        <w:t>6.</w:t>
      </w:r>
      <w:r>
        <w:rPr>
          <w:rFonts w:hint="eastAsia"/>
          <w:lang w:val="en-US" w:eastAsia="zh-CN"/>
        </w:rPr>
        <w:t>5</w:t>
      </w:r>
      <w:r>
        <w:rPr>
          <w:rFonts w:hint="eastAsia"/>
        </w:rPr>
        <w:t>操作协议可用户自定义，并可支持导出协议到其他机器上使用，有利于规范化管理。</w:t>
      </w:r>
    </w:p>
    <w:p>
      <w:pPr>
        <w:rPr>
          <w:b/>
          <w:bCs/>
        </w:rPr>
      </w:pPr>
      <w:r>
        <w:rPr>
          <w:rFonts w:hint="eastAsia"/>
          <w:b/>
          <w:bCs/>
        </w:rPr>
        <w:t>七 电影回放、原始数据处理和检查存储管理系统</w:t>
      </w:r>
    </w:p>
    <w:p>
      <w:r>
        <w:rPr>
          <w:rFonts w:hint="eastAsia"/>
        </w:rPr>
        <w:t>7.1电影回放所有模式下可用，支持手动、自动回放，支持4D 电影回放</w:t>
      </w:r>
    </w:p>
    <w:p>
      <w:pPr>
        <w:ind w:left="420" w:hanging="420" w:hangingChars="200"/>
      </w:pPr>
      <w:r>
        <w:rPr>
          <w:rFonts w:hint="eastAsia"/>
        </w:rPr>
        <w:t>7.2原始数据处理，最大可进行32项参数调节</w:t>
      </w:r>
    </w:p>
    <w:p>
      <w:r>
        <w:rPr>
          <w:rFonts w:hint="eastAsia"/>
        </w:rPr>
        <w:t>7.3支持导出数字化图像格式</w:t>
      </w:r>
    </w:p>
    <w:p>
      <w:r>
        <w:rPr>
          <w:rFonts w:hint="eastAsia"/>
        </w:rPr>
        <w:t>7.4支持后台存储，导出、备份图像数据资料同时，可进行实时检查，不影响检查操作</w:t>
      </w:r>
    </w:p>
    <w:p>
      <w:r>
        <w:rPr>
          <w:rFonts w:hint="eastAsia"/>
        </w:rPr>
        <w:t>7.5支持高性能固态硬盘存储≥1TB</w:t>
      </w:r>
    </w:p>
    <w:p>
      <w:r>
        <w:rPr>
          <w:rFonts w:hint="eastAsia"/>
        </w:rPr>
        <w:t>7.6支持外部USB 移动存储</w:t>
      </w:r>
    </w:p>
    <w:p>
      <w:pPr>
        <w:rPr>
          <w:b/>
          <w:bCs/>
        </w:rPr>
      </w:pPr>
      <w:r>
        <w:rPr>
          <w:rFonts w:hint="eastAsia"/>
          <w:b/>
          <w:bCs/>
        </w:rPr>
        <w:t>八 系统技术参数及要求</w:t>
      </w:r>
    </w:p>
    <w:p>
      <w:pPr>
        <w:rPr>
          <w:b/>
          <w:bCs/>
        </w:rPr>
      </w:pPr>
      <w:r>
        <w:rPr>
          <w:rFonts w:hint="eastAsia"/>
          <w:b/>
          <w:bCs/>
        </w:rPr>
        <w:t>8.1.二维灰阶模式</w:t>
      </w:r>
    </w:p>
    <w:p>
      <w:r>
        <w:rPr>
          <w:rFonts w:hint="eastAsia"/>
        </w:rPr>
        <w:t>8.1.1最大显示深度:≥55cm</w:t>
      </w:r>
    </w:p>
    <w:p>
      <w:r>
        <w:rPr>
          <w:rFonts w:hint="eastAsia"/>
        </w:rPr>
        <w:t>8.1.2动态范围:≥320 dB</w:t>
      </w:r>
    </w:p>
    <w:p>
      <w:r>
        <w:rPr>
          <w:rFonts w:hint="eastAsia"/>
        </w:rPr>
        <w:t>8.1.3TGC增益补偿: ≥8段</w:t>
      </w:r>
    </w:p>
    <w:p>
      <w:r>
        <w:rPr>
          <w:rFonts w:hint="eastAsia"/>
        </w:rPr>
        <w:t>8.1.4LGC侧向增益补偿: ≥8段</w:t>
      </w:r>
    </w:p>
    <w:p>
      <w:r>
        <w:rPr>
          <w:rFonts w:hint="eastAsia"/>
        </w:rPr>
        <w:t>8.1.5成人腹部凸阵探头扫描角度:≥70度</w:t>
      </w:r>
    </w:p>
    <w:p>
      <w:r>
        <w:rPr>
          <w:rFonts w:hint="eastAsia"/>
        </w:rPr>
        <w:t>8.1.6腔内探头扫描角度:≥164度</w:t>
      </w:r>
    </w:p>
    <w:p>
      <w:r>
        <w:rPr>
          <w:rFonts w:hint="eastAsia"/>
        </w:rPr>
        <w:t>8.1.7成人心脏相控阵探头扫描角度≥</w:t>
      </w:r>
      <w:r>
        <w:t>9</w:t>
      </w:r>
      <w:r>
        <w:rPr>
          <w:rFonts w:hint="eastAsia"/>
        </w:rPr>
        <w:t>0度</w:t>
      </w:r>
    </w:p>
    <w:p>
      <w:r>
        <w:rPr>
          <w:rFonts w:hint="eastAsia"/>
        </w:rPr>
        <w:t>8.1.8电影回放：灰阶图像回放≥3000幅、回放时间≥100秒</w:t>
      </w:r>
    </w:p>
    <w:p>
      <w:pPr>
        <w:rPr>
          <w:b/>
          <w:bCs/>
        </w:rPr>
      </w:pPr>
      <w:r>
        <w:rPr>
          <w:rFonts w:hint="eastAsia"/>
          <w:b/>
          <w:bCs/>
        </w:rPr>
        <w:t>8.2彩色多普勒成像</w:t>
      </w:r>
    </w:p>
    <w:p>
      <w:r>
        <w:rPr>
          <w:rFonts w:hint="eastAsia"/>
        </w:rPr>
        <w:t>8.2.1显示方式：B/C、B/C/M、B/C/PW</w:t>
      </w:r>
    </w:p>
    <w:p>
      <w:r>
        <w:rPr>
          <w:rFonts w:hint="eastAsia"/>
        </w:rPr>
        <w:t>8.2.2取样框偏转: ≥±20度</w:t>
      </w:r>
    </w:p>
    <w:p>
      <w:r>
        <w:rPr>
          <w:rFonts w:hint="eastAsia"/>
        </w:rPr>
        <w:t>8.2.3支持速度、速度方差、能量、方向能量显示</w:t>
      </w:r>
    </w:p>
    <w:p>
      <w:r>
        <w:rPr>
          <w:rFonts w:hint="eastAsia"/>
        </w:rPr>
        <w:t>8.2.4支持立体血流显示</w:t>
      </w:r>
    </w:p>
    <w:p>
      <w:pPr>
        <w:rPr>
          <w:b/>
          <w:bCs/>
        </w:rPr>
      </w:pPr>
      <w:r>
        <w:rPr>
          <w:rFonts w:hint="eastAsia"/>
          <w:b/>
          <w:bCs/>
        </w:rPr>
        <w:t>8.3频谱多普勒模式</w:t>
      </w:r>
    </w:p>
    <w:p>
      <w:r>
        <w:rPr>
          <w:rFonts w:hint="eastAsia"/>
        </w:rPr>
        <w:t>8.3.1 显示方式：B，PW，B/PW，B/C/PW，B/CW</w:t>
      </w:r>
    </w:p>
    <w:p>
      <w:r>
        <w:rPr>
          <w:rFonts w:hint="eastAsia"/>
        </w:rPr>
        <w:t>8.3.2 频谱多普勒频率≥ 3 段</w:t>
      </w:r>
    </w:p>
    <w:p>
      <w:r>
        <w:rPr>
          <w:rFonts w:hint="eastAsia"/>
        </w:rPr>
        <w:t>8.3.3最大速度: PW血流速度≥10m/s，CW血流速度: ≥20m/s</w:t>
      </w:r>
    </w:p>
    <w:p>
      <w:r>
        <w:rPr>
          <w:rFonts w:hint="eastAsia"/>
        </w:rPr>
        <w:t>8.3.4最小速度: ≤1mm /s</w:t>
      </w:r>
    </w:p>
    <w:p>
      <w:r>
        <w:rPr>
          <w:rFonts w:hint="eastAsia"/>
        </w:rPr>
        <w:t xml:space="preserve">8.3.5 PW取样容积: 0.5-20mm </w:t>
      </w:r>
    </w:p>
    <w:p>
      <w:r>
        <w:rPr>
          <w:rFonts w:hint="eastAsia"/>
        </w:rPr>
        <w:t xml:space="preserve">8.3.6 PW偏转角度: ≥±20度 </w:t>
      </w:r>
    </w:p>
    <w:p>
      <w:pPr>
        <w:rPr>
          <w:b/>
          <w:bCs/>
        </w:rPr>
      </w:pPr>
      <w:r>
        <w:rPr>
          <w:rFonts w:hint="eastAsia"/>
          <w:b/>
          <w:bCs/>
        </w:rPr>
        <w:t>九 连通性要求</w:t>
      </w:r>
    </w:p>
    <w:p>
      <w:r>
        <w:rPr>
          <w:rFonts w:hint="eastAsia"/>
        </w:rPr>
        <w:t>9.1支持网络连接</w:t>
      </w:r>
    </w:p>
    <w:p>
      <w:pPr>
        <w:rPr>
          <w:color w:val="FFFFFF" w:themeColor="background1"/>
          <w14:textFill>
            <w14:solidFill>
              <w14:schemeClr w14:val="bg1"/>
            </w14:solidFill>
          </w14:textFill>
        </w:rPr>
      </w:pPr>
      <w:r>
        <w:rPr>
          <w:rFonts w:hint="eastAsia"/>
        </w:rPr>
        <w:t>9.2支持DICOM 3.0，支持DICOM结构化报告</w:t>
      </w:r>
    </w:p>
    <w:p>
      <w:pPr>
        <w:rPr>
          <w:b/>
          <w:bCs/>
        </w:rPr>
      </w:pPr>
      <w:r>
        <w:rPr>
          <w:rFonts w:hint="eastAsia"/>
          <w:b/>
          <w:bCs/>
        </w:rPr>
        <w:t>十 探头规格</w:t>
      </w:r>
    </w:p>
    <w:p>
      <w:pPr>
        <w:ind w:left="630" w:hanging="630" w:hangingChars="300"/>
        <w:rPr>
          <w:highlight w:val="none"/>
        </w:rPr>
      </w:pPr>
      <w:r>
        <w:rPr>
          <w:rFonts w:hint="eastAsia"/>
        </w:rPr>
        <w:t>10.1可选配探头类型：单晶体</w:t>
      </w:r>
      <w:r>
        <w:rPr>
          <w:rFonts w:hint="eastAsia"/>
          <w:lang w:val="en-US" w:eastAsia="zh-CN"/>
        </w:rPr>
        <w:t>腹部</w:t>
      </w:r>
      <w:r>
        <w:rPr>
          <w:rFonts w:hint="eastAsia"/>
        </w:rPr>
        <w:t>凸阵探头、</w:t>
      </w:r>
      <w:r>
        <w:rPr>
          <w:rFonts w:hint="eastAsia"/>
          <w:highlight w:val="none"/>
        </w:rPr>
        <w:t>线阵</w:t>
      </w:r>
      <w:r>
        <w:rPr>
          <w:rFonts w:hint="eastAsia"/>
          <w:highlight w:val="none"/>
          <w:lang w:val="en-US" w:eastAsia="zh-CN"/>
        </w:rPr>
        <w:t>浅表</w:t>
      </w:r>
      <w:r>
        <w:rPr>
          <w:rFonts w:hint="eastAsia"/>
          <w:highlight w:val="none"/>
        </w:rPr>
        <w:t>探头、</w:t>
      </w:r>
      <w:r>
        <w:rPr>
          <w:rFonts w:hint="eastAsia"/>
          <w:highlight w:val="none"/>
          <w:lang w:val="en-US" w:eastAsia="zh-CN"/>
        </w:rPr>
        <w:t>单晶体</w:t>
      </w:r>
      <w:r>
        <w:rPr>
          <w:rFonts w:hint="eastAsia"/>
          <w:highlight w:val="none"/>
        </w:rPr>
        <w:t>血管浅表探头、单晶体相控阵探头、腔内凸阵探头、双平面/阴直两用探头、超高频线阵探头、高频线阵探头、小微凸探头、腹部容积探头、腔内容积探头</w:t>
      </w:r>
    </w:p>
    <w:p>
      <w:pPr>
        <w:ind w:left="630" w:hanging="630" w:hangingChars="300"/>
        <w:rPr>
          <w:highlight w:val="none"/>
        </w:rPr>
      </w:pPr>
      <w:r>
        <w:rPr>
          <w:rFonts w:hint="eastAsia"/>
          <w:highlight w:val="none"/>
        </w:rPr>
        <w:t>10.2线阵探头阵元数≥1000</w:t>
      </w:r>
    </w:p>
    <w:p>
      <w:r>
        <w:rPr>
          <w:rFonts w:hint="eastAsia"/>
        </w:rPr>
        <w:t>10.3单晶体</w:t>
      </w:r>
      <w:r>
        <w:rPr>
          <w:rFonts w:hint="eastAsia"/>
          <w:lang w:val="en-US" w:eastAsia="zh-CN"/>
        </w:rPr>
        <w:t>腹部</w:t>
      </w:r>
      <w:r>
        <w:rPr>
          <w:rFonts w:hint="eastAsia"/>
        </w:rPr>
        <w:t>凸阵探头频率：1</w:t>
      </w:r>
      <w:r>
        <w:t>.0</w:t>
      </w:r>
      <w:r>
        <w:rPr>
          <w:rFonts w:hint="eastAsia"/>
        </w:rPr>
        <w:t>-5</w:t>
      </w:r>
      <w:r>
        <w:t>.</w:t>
      </w:r>
      <w:r>
        <w:rPr>
          <w:rFonts w:hint="eastAsia"/>
        </w:rPr>
        <w:t>0 MHz</w:t>
      </w:r>
    </w:p>
    <w:p>
      <w:r>
        <w:rPr>
          <w:rFonts w:hint="eastAsia"/>
        </w:rPr>
        <w:t>10.4线阵</w:t>
      </w:r>
      <w:r>
        <w:rPr>
          <w:rFonts w:hint="eastAsia"/>
          <w:lang w:val="en-US" w:eastAsia="zh-CN"/>
        </w:rPr>
        <w:t>浅表</w:t>
      </w:r>
      <w:r>
        <w:rPr>
          <w:rFonts w:hint="eastAsia"/>
        </w:rPr>
        <w:t>探头频率：4.0-15.0 MHz</w:t>
      </w:r>
    </w:p>
    <w:p>
      <w:r>
        <w:rPr>
          <w:rFonts w:hint="eastAsia"/>
        </w:rPr>
        <w:t>10.5腔内凸阵探头频率:  3.0-9.0 MHz</w:t>
      </w:r>
    </w:p>
    <w:p>
      <w:r>
        <w:rPr>
          <w:rFonts w:hint="eastAsia"/>
        </w:rPr>
        <w:t>10.6单晶体相控阵探头频率：1.5-4.5MHZ</w:t>
      </w:r>
    </w:p>
    <w:p>
      <w:r>
        <w:rPr>
          <w:rFonts w:hint="eastAsia"/>
        </w:rPr>
        <w:t>10.7 双平面探头频率/</w:t>
      </w:r>
      <w:r>
        <w:rPr>
          <w:rFonts w:hint="eastAsia" w:asciiTheme="minorEastAsia" w:hAnsiTheme="minorEastAsia" w:eastAsiaTheme="minorEastAsia" w:cstheme="minorEastAsia"/>
          <w:sz w:val="21"/>
          <w:szCs w:val="21"/>
        </w:rPr>
        <w:t>阴直两用探头</w:t>
      </w:r>
      <w:r>
        <w:rPr>
          <w:rFonts w:hint="eastAsia"/>
        </w:rPr>
        <w:t>：</w:t>
      </w:r>
      <w:r>
        <w:t>4</w:t>
      </w:r>
      <w:r>
        <w:rPr>
          <w:rFonts w:hint="eastAsia"/>
        </w:rPr>
        <w:t>.0-1</w:t>
      </w:r>
      <w:r>
        <w:t>0</w:t>
      </w:r>
      <w:r>
        <w:rPr>
          <w:rFonts w:hint="eastAsia"/>
        </w:rPr>
        <w:t>.0 MHz</w:t>
      </w:r>
    </w:p>
    <w:p>
      <w:r>
        <w:rPr>
          <w:rFonts w:hint="eastAsia"/>
        </w:rPr>
        <w:t>10.8 高频线阵探头频率：6.0-15.0 MHz</w:t>
      </w:r>
    </w:p>
    <w:p>
      <w:r>
        <w:rPr>
          <w:rFonts w:hint="eastAsia"/>
        </w:rPr>
        <w:t>10.9 超高频线阵探头频率：8.5-22.0 MHz</w:t>
      </w:r>
    </w:p>
    <w:p>
      <w:r>
        <w:rPr>
          <w:rFonts w:hint="eastAsia"/>
        </w:rPr>
        <w:t xml:space="preserve">10.10 </w:t>
      </w:r>
      <w:r>
        <w:rPr>
          <w:rFonts w:hint="eastAsia"/>
          <w:lang w:val="en-US" w:eastAsia="zh-CN"/>
        </w:rPr>
        <w:t>单晶体</w:t>
      </w:r>
      <w:r>
        <w:rPr>
          <w:rFonts w:hint="eastAsia"/>
        </w:rPr>
        <w:t>血管浅表探头频率：3.0-10.0 MHz</w:t>
      </w:r>
    </w:p>
    <w:p>
      <w:r>
        <w:rPr>
          <w:rFonts w:hint="eastAsia"/>
        </w:rPr>
        <w:t>10.11 小微凸探头频率：3.0-1</w:t>
      </w:r>
      <w:r>
        <w:rPr>
          <w:rFonts w:hint="eastAsia"/>
          <w:lang w:val="en-US" w:eastAsia="zh-CN"/>
        </w:rPr>
        <w:t>1</w:t>
      </w:r>
      <w:r>
        <w:rPr>
          <w:rFonts w:hint="eastAsia"/>
        </w:rPr>
        <w:t>.0 MHz</w:t>
      </w:r>
    </w:p>
    <w:p>
      <w:r>
        <w:rPr>
          <w:rFonts w:hint="eastAsia"/>
        </w:rPr>
        <w:t>10.12 腹部容积探头频率：2.0-8.0 MHz</w:t>
      </w:r>
    </w:p>
    <w:p>
      <w:pPr>
        <w:rPr>
          <w:rFonts w:hint="eastAsia"/>
        </w:rPr>
      </w:pPr>
      <w:r>
        <w:rPr>
          <w:rFonts w:hint="eastAsia"/>
        </w:rPr>
        <w:t>10.13 腔内容积探头频率：</w:t>
      </w:r>
      <w:r>
        <w:rPr>
          <w:rFonts w:hint="eastAsia"/>
          <w:lang w:val="en-US" w:eastAsia="zh-CN"/>
        </w:rPr>
        <w:t>3</w:t>
      </w:r>
      <w:r>
        <w:rPr>
          <w:rFonts w:hint="eastAsia"/>
        </w:rPr>
        <w:t>.0-9.0 MHz</w:t>
      </w:r>
    </w:p>
    <w:p>
      <w:pPr>
        <w:rPr>
          <w:rFonts w:hint="eastAsia" w:ascii="宋体" w:hAnsi="宋体" w:eastAsia="宋体" w:cs="宋体"/>
          <w:b/>
          <w:bCs/>
        </w:rPr>
      </w:pPr>
      <w:r>
        <w:rPr>
          <w:rFonts w:hint="eastAsia" w:ascii="宋体" w:hAnsi="宋体" w:eastAsia="宋体" w:cs="宋体"/>
          <w:b/>
          <w:bCs/>
        </w:rPr>
        <w:t>十一 外设和附件及其他要求</w:t>
      </w:r>
    </w:p>
    <w:p>
      <w:pPr>
        <w:rPr>
          <w:rFonts w:hint="eastAsia"/>
        </w:rPr>
      </w:pPr>
      <w:r>
        <w:rPr>
          <w:rFonts w:hint="eastAsia"/>
        </w:rPr>
        <w:t>11.1耦合剂加热器，支持实体按键开关，温度多级可调</w:t>
      </w:r>
    </w:p>
    <w:p>
      <w:pPr>
        <w:rPr>
          <w:rFonts w:hint="eastAsia"/>
        </w:rPr>
      </w:pPr>
      <w:r>
        <w:rPr>
          <w:rFonts w:hint="eastAsia"/>
        </w:rPr>
        <w:t>11.2 质保期：≥6年（整机）（安装验收合格后计算）。（投标人需提供承诺函，合同签订前须向采购人提供所投设备原厂维保承诺函）</w:t>
      </w:r>
    </w:p>
    <w:p>
      <w:pPr>
        <w:rPr>
          <w:rFonts w:hint="eastAsia" w:ascii="宋体" w:hAnsi="宋体" w:eastAsia="宋体" w:cs="宋体"/>
          <w:b/>
          <w:bCs/>
        </w:rPr>
      </w:pPr>
      <w:r>
        <w:rPr>
          <w:rFonts w:hint="eastAsia" w:ascii="宋体" w:hAnsi="宋体" w:eastAsia="宋体" w:cs="宋体"/>
          <w:b/>
          <w:bCs/>
        </w:rPr>
        <w:t>十二 配置要求</w:t>
      </w:r>
    </w:p>
    <w:p>
      <w:pPr>
        <w:rPr>
          <w:rFonts w:hint="default" w:eastAsia="微软雅黑" w:cs="Arial" w:asciiTheme="minorAscii" w:hAnsiTheme="minorAscii"/>
          <w:sz w:val="21"/>
          <w:szCs w:val="21"/>
        </w:rPr>
      </w:pPr>
      <w:r>
        <w:rPr>
          <w:rFonts w:hint="eastAsia" w:eastAsia="微软雅黑" w:cs="Arial"/>
          <w:sz w:val="18"/>
          <w:szCs w:val="20"/>
        </w:rPr>
        <w:t>12.1</w:t>
      </w:r>
      <w:r>
        <w:rPr>
          <w:rFonts w:hint="default" w:eastAsia="微软雅黑" w:cs="Arial" w:asciiTheme="minorAscii" w:hAnsiTheme="minorAscii"/>
          <w:sz w:val="21"/>
          <w:szCs w:val="21"/>
        </w:rPr>
        <w:t xml:space="preserve"> 主机含技术要求软件一套</w:t>
      </w:r>
    </w:p>
    <w:p>
      <w:pPr>
        <w:rPr>
          <w:rFonts w:hint="default" w:eastAsia="微软雅黑" w:cs="Arial" w:asciiTheme="minorAscii" w:hAnsiTheme="minorAscii"/>
          <w:sz w:val="21"/>
          <w:szCs w:val="21"/>
        </w:rPr>
      </w:pPr>
      <w:r>
        <w:rPr>
          <w:rFonts w:hint="eastAsia" w:eastAsia="微软雅黑" w:cs="Arial"/>
          <w:sz w:val="18"/>
          <w:szCs w:val="20"/>
        </w:rPr>
        <w:t xml:space="preserve">12.2 </w:t>
      </w:r>
      <w:r>
        <w:rPr>
          <w:rFonts w:hint="default" w:eastAsia="微软雅黑" w:cs="Arial" w:asciiTheme="minorAscii" w:hAnsiTheme="minorAscii"/>
          <w:sz w:val="21"/>
          <w:szCs w:val="21"/>
        </w:rPr>
        <w:t>探头标配</w:t>
      </w:r>
      <w:r>
        <w:rPr>
          <w:rFonts w:hint="eastAsia" w:eastAsia="微软雅黑" w:cs="Arial" w:asciiTheme="minorAscii" w:hAnsiTheme="minorAscii"/>
          <w:sz w:val="21"/>
          <w:szCs w:val="21"/>
          <w:lang w:val="en-US" w:eastAsia="zh-CN"/>
        </w:rPr>
        <w:t>七</w:t>
      </w:r>
      <w:r>
        <w:rPr>
          <w:rFonts w:hint="default" w:eastAsia="微软雅黑" w:cs="Arial" w:asciiTheme="minorAscii" w:hAnsiTheme="minorAscii"/>
          <w:sz w:val="21"/>
          <w:szCs w:val="21"/>
        </w:rPr>
        <w:t>把，单晶体</w:t>
      </w:r>
      <w:r>
        <w:rPr>
          <w:rFonts w:hint="default" w:eastAsia="微软雅黑" w:cs="Arial" w:asciiTheme="minorAscii" w:hAnsiTheme="minorAscii"/>
          <w:sz w:val="21"/>
          <w:szCs w:val="21"/>
          <w:lang w:val="en-US" w:eastAsia="zh-CN"/>
        </w:rPr>
        <w:t>血管浅表探头</w:t>
      </w:r>
      <w:r>
        <w:rPr>
          <w:rFonts w:hint="default" w:eastAsia="微软雅黑" w:cs="Arial" w:asciiTheme="minorAscii" w:hAnsiTheme="minorAscii"/>
          <w:sz w:val="21"/>
          <w:szCs w:val="21"/>
        </w:rPr>
        <w:t>、线阵浅表探头，</w:t>
      </w:r>
      <w:r>
        <w:rPr>
          <w:rFonts w:hint="eastAsia" w:eastAsia="微软雅黑" w:cs="Arial" w:asciiTheme="minorAscii" w:hAnsiTheme="minorAscii"/>
          <w:sz w:val="21"/>
          <w:szCs w:val="21"/>
          <w:lang w:val="en-US" w:eastAsia="zh-CN"/>
        </w:rPr>
        <w:t>单晶体相控阵</w:t>
      </w:r>
      <w:r>
        <w:rPr>
          <w:rFonts w:hint="default" w:eastAsia="微软雅黑" w:cs="Arial" w:asciiTheme="minorAscii" w:hAnsiTheme="minorAscii"/>
          <w:sz w:val="21"/>
          <w:szCs w:val="21"/>
        </w:rPr>
        <w:t>探头，腔内</w:t>
      </w:r>
      <w:r>
        <w:rPr>
          <w:rFonts w:hint="eastAsia" w:eastAsia="微软雅黑" w:cs="Arial" w:asciiTheme="minorAscii" w:hAnsiTheme="minorAscii"/>
          <w:sz w:val="21"/>
          <w:szCs w:val="21"/>
          <w:lang w:val="en-US" w:eastAsia="zh-CN"/>
        </w:rPr>
        <w:t>凸阵</w:t>
      </w:r>
      <w:r>
        <w:rPr>
          <w:rFonts w:hint="default" w:eastAsia="微软雅黑" w:cs="Arial" w:asciiTheme="minorAscii" w:hAnsiTheme="minorAscii"/>
          <w:sz w:val="21"/>
          <w:szCs w:val="21"/>
        </w:rPr>
        <w:t>探头</w:t>
      </w:r>
      <w:r>
        <w:rPr>
          <w:rFonts w:hint="default" w:eastAsia="微软雅黑" w:cs="Arial" w:asciiTheme="minorAscii" w:hAnsiTheme="minorAscii"/>
          <w:sz w:val="21"/>
          <w:szCs w:val="21"/>
          <w:lang w:eastAsia="zh-CN"/>
        </w:rPr>
        <w:t>，</w:t>
      </w:r>
      <w:r>
        <w:rPr>
          <w:rFonts w:hint="default" w:eastAsia="微软雅黑" w:cs="Arial" w:asciiTheme="minorAscii" w:hAnsiTheme="minorAscii"/>
          <w:sz w:val="21"/>
          <w:szCs w:val="21"/>
          <w:lang w:val="en-US" w:eastAsia="zh-CN"/>
        </w:rPr>
        <w:t>单晶体腹部凸阵探头，双平面/阴直两用探头，腔内容积探头，腹部容积探头</w:t>
      </w:r>
      <w:r>
        <w:rPr>
          <w:rFonts w:hint="eastAsia" w:eastAsia="微软雅黑" w:cs="Arial" w:asciiTheme="minorAscii" w:hAnsiTheme="minorAscii"/>
          <w:sz w:val="21"/>
          <w:szCs w:val="21"/>
          <w:lang w:val="en-US" w:eastAsia="zh-CN"/>
        </w:rPr>
        <w:t>，小微凸探头，超高频线阵探头，高频线阵探头十一</w:t>
      </w:r>
      <w:r>
        <w:rPr>
          <w:rFonts w:hint="default" w:eastAsia="微软雅黑" w:cs="Arial" w:asciiTheme="minorAscii" w:hAnsiTheme="minorAscii"/>
          <w:sz w:val="21"/>
          <w:szCs w:val="21"/>
          <w:lang w:val="en-US" w:eastAsia="zh-CN"/>
        </w:rPr>
        <w:t>选</w:t>
      </w:r>
      <w:r>
        <w:rPr>
          <w:rFonts w:hint="eastAsia" w:eastAsia="微软雅黑" w:cs="Arial" w:asciiTheme="minorAscii" w:hAnsiTheme="minorAscii"/>
          <w:sz w:val="21"/>
          <w:szCs w:val="21"/>
          <w:lang w:val="en-US" w:eastAsia="zh-CN"/>
        </w:rPr>
        <w:t>七</w:t>
      </w:r>
      <w:r>
        <w:rPr>
          <w:rFonts w:hint="default" w:eastAsia="微软雅黑" w:cs="Arial" w:asciiTheme="minorAscii" w:hAnsiTheme="minorAscii"/>
          <w:sz w:val="21"/>
          <w:szCs w:val="21"/>
          <w:lang w:val="en-US" w:eastAsia="zh-CN"/>
        </w:rPr>
        <w:t>。</w:t>
      </w:r>
    </w:p>
    <w:p>
      <w:pPr>
        <w:rPr>
          <w:rFonts w:hint="default" w:eastAsia="微软雅黑" w:cs="Arial" w:asciiTheme="minorAscii" w:hAnsiTheme="minorAscii"/>
          <w:sz w:val="21"/>
          <w:szCs w:val="21"/>
        </w:rPr>
      </w:pPr>
      <w:r>
        <w:rPr>
          <w:rFonts w:hint="eastAsia" w:eastAsia="微软雅黑" w:cs="Arial"/>
          <w:sz w:val="18"/>
          <w:szCs w:val="20"/>
        </w:rPr>
        <w:t>12.3</w:t>
      </w:r>
      <w:r>
        <w:rPr>
          <w:rFonts w:hint="default" w:eastAsia="微软雅黑" w:cs="Arial" w:asciiTheme="minorAscii" w:hAnsiTheme="minorAscii"/>
          <w:sz w:val="21"/>
          <w:szCs w:val="21"/>
        </w:rPr>
        <w:t>图文工作站（含图文输出设备），高清采集卡、稳压电源，超声诊断床，诊断椅，并负责接入院方在用超声网络系统</w:t>
      </w:r>
      <w:r>
        <w:rPr>
          <w:rFonts w:hint="eastAsia" w:eastAsia="微软雅黑" w:cs="Arial" w:asciiTheme="minorAscii" w:hAnsiTheme="minorAscii"/>
          <w:sz w:val="21"/>
          <w:szCs w:val="21"/>
          <w:lang w:eastAsia="zh-CN"/>
        </w:rPr>
        <w:t>。</w:t>
      </w:r>
      <w:r>
        <w:rPr>
          <w:rFonts w:hint="default" w:eastAsia="微软雅黑" w:cs="Arial" w:asciiTheme="minorAscii" w:hAnsiTheme="minorAscii"/>
          <w:sz w:val="21"/>
          <w:szCs w:val="21"/>
        </w:rPr>
        <w:t>费用包含在投标总价内。</w:t>
      </w:r>
    </w:p>
    <w:p>
      <w:pPr>
        <w:numPr>
          <w:ilvl w:val="0"/>
          <w:numId w:val="1"/>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商务要求</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13.1 设备到达指定科室后，厂家应派技术人员到现场安装、调试直至合格。</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 技术培训</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13.2.1 培训内容：主要包括设备的结构、工作原理、控制模式等理论培训及设备安全操作规程、现场操作、设备的维护保养工作、设备运行参数调整、设备故障排除、事故应急措施等内容。</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13.2.2 培训形式：现场授课及现场指导</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13.2.3 培训人数：操作人员不少于5名、管理人员不少于2名及维修人员不少于2名</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13.2.4 培训时间：不少于3 天</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13.2.5 培训费用：费用包含在投标价内</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13.2.6 培训效果：人员经过培训，能完全胜任所承担的工作，确保设备安全可靠的运行。主要能达到以下目标：</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 了解设备构造、设备运行原理等内容；</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（2） 掌握设备操作规程、设备维护保养方法、设备运行参数调整等；</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 掌握设备一般性故障的诊断、定位和排除方法等。</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13.3 供应商应提供设备的出厂检验报告、合格证书、装箱单，并提供完整的技术资料一套，包括操作手册，维修手册等。</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13.4 投标人需要提供投标产品技术支持资料（或证明材料），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13.5 投标文件对于实质响应条款、采购需求文件有要求的条款投标人须在投标文件中按照招标文件技术规格的要求提供技术应答的证明材料（加盖投标人公章），未备注要求的则应提交条款4规定的技术支持资料加盖投标人公章。未按要求提供的，或与证明文件或指定的证明材料不符的视同负偏离。</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13.6 售后服务承诺：</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（1）质量保证期内，供应商应提供及时，高效的售后服务。</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 xml:space="preserve">（2）维修机构：所投设备有相应维修机构，有专业维修人员，提供详细地址与电话； </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（3）响应时间：要求供应商在接到维修要求后2小时内响应，省内24小时内工程师到达现场，如一时无法修复的设备，供应商则应提供备用机供采购人临床使用。</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4）备件和零配件：所投设备在中国境内设置有相应的备件库或零配件库，并承诺的设备使用寿命期内（≥10年），供应商应保证采购人对设备的零配件、易损件的供应。维修需更换零配件时，零配件保证于15个工作日内到位。</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（5）如有专用工具，中标人应向招标人提供设备安装、维修等专用工具。</w:t>
      </w:r>
    </w:p>
    <w:p>
      <w:pP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（6）提供软件版本终身升级服务（费用包含在投标价中）。</w:t>
      </w:r>
    </w:p>
    <w:p>
      <w:pPr>
        <w:rPr>
          <w:rFonts w:hint="default" w:eastAsia="等线" w:cs="等线" w:asciiTheme="minorAscii" w:hAnsiTheme="minorAscii"/>
          <w:b w:val="0"/>
          <w:bCs w:val="0"/>
          <w:sz w:val="21"/>
          <w:szCs w:val="21"/>
          <w:lang w:val="en-US" w:eastAsia="zh-CN"/>
        </w:rPr>
      </w:pPr>
      <w:r>
        <w:rPr>
          <w:rFonts w:hint="default" w:eastAsia="等线" w:cs="等线" w:asciiTheme="minorAscii" w:hAnsiTheme="minorAscii"/>
          <w:b w:val="0"/>
          <w:bCs w:val="0"/>
          <w:sz w:val="21"/>
          <w:szCs w:val="21"/>
          <w:lang w:val="en-US" w:eastAsia="zh-CN"/>
        </w:rPr>
        <w:t>（7）每年定期回访巡检及维护保养2次以上。</w:t>
      </w:r>
    </w:p>
    <w:p>
      <w:pPr>
        <w:spacing w:line="560" w:lineRule="exact"/>
        <w:ind w:firstLine="2730" w:firstLineChars="1300"/>
        <w:rPr>
          <w:rFonts w:hint="default" w:ascii="方正仿宋_GB2312" w:hAnsi="方正仿宋_GB2312" w:eastAsia="方正仿宋_GB2312" w:cs="方正仿宋_GB2312"/>
          <w:sz w:val="36"/>
          <w:szCs w:val="36"/>
          <w:lang w:val="en-US" w:eastAsia="zh-CN"/>
        </w:rPr>
      </w:pPr>
      <w:r>
        <w:rPr>
          <w:rFonts w:hint="default" w:eastAsia="宋体" w:cs="宋体" w:asciiTheme="minorAscii" w:hAnsiTheme="minorAscii"/>
          <w:sz w:val="21"/>
          <w:szCs w:val="21"/>
          <w:lang w:val="en-US" w:eastAsia="zh-CN"/>
        </w:rPr>
        <w:t>（8）质量保证期结束后，供应商有责任对采购人的设备提供良好优惠的维修服务。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2A51"/>
    <w:multiLevelType w:val="singleLevel"/>
    <w:tmpl w:val="EEF02A51"/>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F1A51"/>
    <w:rsid w:val="002D5DAB"/>
    <w:rsid w:val="002E3E50"/>
    <w:rsid w:val="003F33E4"/>
    <w:rsid w:val="005952E1"/>
    <w:rsid w:val="00616040"/>
    <w:rsid w:val="00AD5547"/>
    <w:rsid w:val="00AE5B63"/>
    <w:rsid w:val="00B95207"/>
    <w:rsid w:val="00BE07C7"/>
    <w:rsid w:val="00C673EC"/>
    <w:rsid w:val="00CA7591"/>
    <w:rsid w:val="00D64CD3"/>
    <w:rsid w:val="00E31C6C"/>
    <w:rsid w:val="00EE6B76"/>
    <w:rsid w:val="00F8706B"/>
    <w:rsid w:val="04C30513"/>
    <w:rsid w:val="0B444D3D"/>
    <w:rsid w:val="111E5122"/>
    <w:rsid w:val="16B12002"/>
    <w:rsid w:val="18A230A3"/>
    <w:rsid w:val="1A91517D"/>
    <w:rsid w:val="1CE0619C"/>
    <w:rsid w:val="24AB3B3F"/>
    <w:rsid w:val="259C034C"/>
    <w:rsid w:val="270C10F6"/>
    <w:rsid w:val="28D24875"/>
    <w:rsid w:val="291E4284"/>
    <w:rsid w:val="2BA336A7"/>
    <w:rsid w:val="2D9241C2"/>
    <w:rsid w:val="32FB3683"/>
    <w:rsid w:val="34390352"/>
    <w:rsid w:val="34AC4C75"/>
    <w:rsid w:val="3BF70BE3"/>
    <w:rsid w:val="3DC50166"/>
    <w:rsid w:val="3F9F1A51"/>
    <w:rsid w:val="41DD53E4"/>
    <w:rsid w:val="45E17E98"/>
    <w:rsid w:val="47C05909"/>
    <w:rsid w:val="493926D8"/>
    <w:rsid w:val="4CD26340"/>
    <w:rsid w:val="4FBF6DE2"/>
    <w:rsid w:val="52194E96"/>
    <w:rsid w:val="572C7752"/>
    <w:rsid w:val="57F12FF3"/>
    <w:rsid w:val="60464497"/>
    <w:rsid w:val="61E67104"/>
    <w:rsid w:val="67C510DC"/>
    <w:rsid w:val="6A9D7623"/>
    <w:rsid w:val="6AB04778"/>
    <w:rsid w:val="6CDC60A9"/>
    <w:rsid w:val="6D9D2B26"/>
    <w:rsid w:val="6FDBA92D"/>
    <w:rsid w:val="743954F8"/>
    <w:rsid w:val="7A191D72"/>
    <w:rsid w:val="7CBB007E"/>
    <w:rsid w:val="7FA561BA"/>
    <w:rsid w:val="ACF726B2"/>
    <w:rsid w:val="FFBBC8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Medium Grid 21"/>
    <w:qFormat/>
    <w:uiPriority w:val="1"/>
    <w:rPr>
      <w:rFonts w:ascii="Calibri" w:hAnsi="Calibri" w:eastAsia="宋体" w:cs="Times New Roman"/>
      <w:kern w:val="0"/>
      <w:sz w:val="2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8083</Words>
  <Characters>9455</Characters>
  <Lines>27</Lines>
  <Paragraphs>7</Paragraphs>
  <TotalTime>0</TotalTime>
  <ScaleCrop>false</ScaleCrop>
  <LinksUpToDate>false</LinksUpToDate>
  <CharactersWithSpaces>10164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2025-08-26T16:24:00Z</dcterms:created>
  <dc:creator>哦嚯</dc:creator>
  <cp:lastModifiedBy>jyzx</cp:lastModifiedBy>
  <cp:lastPrinted>2025-09-02T22:43:00Z</cp:lastPrinted>
  <dcterms:modified xsi:type="dcterms:W3CDTF">2025-10-29T10:42:07Z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115736B7A0E3E346267801696A6316B0</vt:lpwstr>
  </property>
  <property fmtid="{D5CDD505-2E9C-101B-9397-08002B2CF9AE}" pid="4" name="KSOTemplateDocerSaveRecord">
    <vt:lpwstr>eyJoZGlkIjoiYjBhNTM2MGYyNzJhNWFhMGFlN2U0YTQxMjY4OWI0ZDgiLCJ1c2VySWQiOiI0Mzc0Nzc4OTUifQ==</vt:lpwstr>
  </property>
</Properties>
</file>