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黑体" w:hAnsi="黑体" w:eastAsia="黑体" w:cs="黑体"/>
          <w:sz w:val="32"/>
          <w:szCs w:val="32"/>
        </w:rPr>
      </w:pPr>
      <w:r>
        <w:rPr>
          <w:rFonts w:hint="eastAsia" w:ascii="黑体" w:hAnsi="黑体" w:eastAsia="黑体" w:cs="黑体"/>
          <w:sz w:val="32"/>
          <w:szCs w:val="32"/>
        </w:rPr>
        <w:t>附件</w:t>
      </w:r>
    </w:p>
    <w:p>
      <w:pPr>
        <w:spacing w:line="580" w:lineRule="exact"/>
        <w:jc w:val="center"/>
        <w:rPr>
          <w:rFonts w:ascii="黑体" w:hAnsi="黑体" w:eastAsia="黑体" w:cs="黑体"/>
          <w:sz w:val="36"/>
          <w:szCs w:val="36"/>
        </w:rPr>
      </w:pPr>
      <w:bookmarkStart w:id="0" w:name="_GoBack"/>
      <w:r>
        <w:rPr>
          <w:rFonts w:hint="eastAsia" w:ascii="黑体" w:hAnsi="黑体" w:eastAsia="黑体" w:cs="黑体"/>
          <w:sz w:val="36"/>
          <w:szCs w:val="36"/>
        </w:rPr>
        <w:t>调研提纲</w:t>
      </w:r>
    </w:p>
    <w:bookmarkEnd w:id="0"/>
    <w:p>
      <w:pPr>
        <w:spacing w:line="500" w:lineRule="exact"/>
        <w:jc w:val="center"/>
        <w:rPr>
          <w:rFonts w:ascii="仿宋" w:hAnsi="仿宋" w:eastAsia="仿宋" w:cs="仿宋"/>
          <w:sz w:val="32"/>
          <w:szCs w:val="32"/>
        </w:rPr>
      </w:pPr>
    </w:p>
    <w:p>
      <w:pPr>
        <w:spacing w:line="560" w:lineRule="exact"/>
        <w:ind w:left="200" w:firstLine="640" w:firstLineChars="200"/>
        <w:rPr>
          <w:rFonts w:ascii="仿宋" w:hAnsi="仿宋" w:eastAsia="仿宋" w:cs="仿宋"/>
          <w:sz w:val="32"/>
          <w:szCs w:val="32"/>
        </w:rPr>
      </w:pPr>
      <w:r>
        <w:rPr>
          <w:rFonts w:hint="eastAsia" w:ascii="仿宋" w:hAnsi="仿宋" w:eastAsia="仿宋" w:cs="仿宋"/>
          <w:sz w:val="32"/>
          <w:szCs w:val="32"/>
        </w:rPr>
        <w:t>一</w:t>
      </w:r>
      <w:r>
        <w:rPr>
          <w:rFonts w:ascii="仿宋" w:hAnsi="仿宋" w:eastAsia="仿宋" w:cs="仿宋"/>
          <w:sz w:val="32"/>
          <w:szCs w:val="32"/>
        </w:rPr>
        <w:t>、</w:t>
      </w:r>
      <w:r>
        <w:rPr>
          <w:rFonts w:hint="eastAsia" w:ascii="仿宋" w:hAnsi="仿宋" w:eastAsia="仿宋" w:cs="仿宋"/>
          <w:sz w:val="32"/>
          <w:szCs w:val="32"/>
        </w:rPr>
        <w:t>招标文件采购需求、技术标准、交货日期、售后服务、技术条款、检测报告（成品报告）、履约条款中常见的歧视性或排他性条款有哪些具体表现形式？应当如何规范?对采购标的最关键且必须的需求表达是什么？对于对整体功能没有决定意义的诸如通用部件和细节的需求表达，如相关参数、技术指标、相关报告等的规范表达，该遵循哪些原则方不至于造成歧视性与排他性。</w:t>
      </w:r>
    </w:p>
    <w:p>
      <w:pPr>
        <w:spacing w:line="560" w:lineRule="exact"/>
        <w:ind w:left="200" w:firstLine="640" w:firstLineChars="200"/>
        <w:rPr>
          <w:rFonts w:ascii="仿宋" w:hAnsi="仿宋" w:eastAsia="仿宋" w:cs="仿宋"/>
          <w:sz w:val="32"/>
          <w:szCs w:val="32"/>
        </w:rPr>
      </w:pPr>
      <w:r>
        <w:rPr>
          <w:rFonts w:hint="eastAsia" w:ascii="仿宋" w:hAnsi="仿宋" w:eastAsia="仿宋" w:cs="仿宋"/>
          <w:sz w:val="32"/>
          <w:szCs w:val="32"/>
        </w:rPr>
        <w:t>二</w:t>
      </w:r>
      <w:r>
        <w:rPr>
          <w:rFonts w:ascii="仿宋" w:hAnsi="仿宋" w:eastAsia="仿宋" w:cs="仿宋"/>
          <w:sz w:val="32"/>
          <w:szCs w:val="32"/>
        </w:rPr>
        <w:t>、</w:t>
      </w:r>
      <w:r>
        <w:rPr>
          <w:rFonts w:hint="eastAsia" w:ascii="仿宋" w:hAnsi="仿宋" w:eastAsia="仿宋" w:cs="仿宋"/>
          <w:sz w:val="32"/>
          <w:szCs w:val="32"/>
        </w:rPr>
        <w:t>结合行业发展现状与法律法规要求，对诸如荣誉、奖励、创新能力（专利、体系化成果）、企业实力（生产设备、生产线、专业人员）等可能纳入符合性条款或评分条款的设置原则，度如何把握？建议设置哪些？哪些不能设置？使其更具权威性、可及性、导向性、合法性与公信力。</w:t>
      </w:r>
    </w:p>
    <w:p>
      <w:pPr>
        <w:spacing w:line="560" w:lineRule="exact"/>
        <w:ind w:left="200" w:firstLine="640" w:firstLineChars="200"/>
        <w:rPr>
          <w:rFonts w:ascii="仿宋" w:hAnsi="仿宋" w:eastAsia="仿宋" w:cs="仿宋"/>
          <w:sz w:val="32"/>
          <w:szCs w:val="32"/>
        </w:rPr>
      </w:pPr>
      <w:r>
        <w:rPr>
          <w:rFonts w:hint="eastAsia" w:ascii="仿宋" w:hAnsi="仿宋" w:eastAsia="仿宋" w:cs="仿宋"/>
          <w:sz w:val="32"/>
          <w:szCs w:val="32"/>
        </w:rPr>
        <w:t>三</w:t>
      </w:r>
      <w:r>
        <w:rPr>
          <w:rFonts w:ascii="仿宋" w:hAnsi="仿宋" w:eastAsia="仿宋" w:cs="仿宋"/>
          <w:sz w:val="32"/>
          <w:szCs w:val="32"/>
        </w:rPr>
        <w:t>、</w:t>
      </w:r>
      <w:r>
        <w:rPr>
          <w:rFonts w:hint="eastAsia" w:ascii="仿宋" w:hAnsi="仿宋" w:eastAsia="仿宋" w:cs="仿宋"/>
          <w:sz w:val="32"/>
          <w:szCs w:val="32"/>
        </w:rPr>
        <w:t>在现行的政府集中采购公开招标文件中，有哪些您最关注、最关心、最迫切需要解决的问题？有哪些好的意见和建议？</w:t>
      </w:r>
    </w:p>
    <w:p>
      <w:pPr>
        <w:spacing w:line="560" w:lineRule="exact"/>
        <w:ind w:left="200" w:firstLine="640" w:firstLineChars="200"/>
        <w:rPr>
          <w:rFonts w:ascii="仿宋" w:hAnsi="仿宋" w:eastAsia="仿宋" w:cs="仿宋"/>
          <w:sz w:val="32"/>
          <w:szCs w:val="32"/>
        </w:rPr>
      </w:pPr>
      <w:r>
        <w:rPr>
          <w:rFonts w:hint="eastAsia" w:ascii="仿宋" w:hAnsi="仿宋" w:eastAsia="仿宋" w:cs="仿宋"/>
          <w:sz w:val="32"/>
          <w:szCs w:val="32"/>
        </w:rPr>
        <w:t>四</w:t>
      </w:r>
      <w:r>
        <w:rPr>
          <w:rFonts w:ascii="仿宋" w:hAnsi="仿宋" w:eastAsia="仿宋" w:cs="仿宋"/>
          <w:sz w:val="32"/>
          <w:szCs w:val="32"/>
        </w:rPr>
        <w:t>、</w:t>
      </w:r>
      <w:r>
        <w:rPr>
          <w:rFonts w:hint="eastAsia" w:ascii="仿宋" w:hAnsi="仿宋" w:eastAsia="仿宋" w:cs="仿宋"/>
          <w:sz w:val="32"/>
          <w:szCs w:val="32"/>
        </w:rPr>
        <w:t>对现行执行的公开招标中的最低评标价法和综合评分法的意见与建议，以及进一步优化完善和规范的建设性意见。</w:t>
      </w:r>
    </w:p>
    <w:p>
      <w:pPr>
        <w:spacing w:line="560" w:lineRule="exact"/>
        <w:ind w:left="200" w:firstLine="640" w:firstLineChars="200"/>
        <w:rPr>
          <w:rFonts w:ascii="仿宋" w:hAnsi="仿宋" w:eastAsia="仿宋" w:cs="仿宋"/>
          <w:sz w:val="32"/>
          <w:szCs w:val="32"/>
        </w:rPr>
      </w:pPr>
      <w:r>
        <w:rPr>
          <w:rFonts w:hint="eastAsia" w:ascii="仿宋" w:hAnsi="仿宋" w:eastAsia="仿宋" w:cs="仿宋"/>
          <w:sz w:val="32"/>
          <w:szCs w:val="32"/>
        </w:rPr>
        <w:t>五</w:t>
      </w:r>
      <w:r>
        <w:rPr>
          <w:rFonts w:ascii="仿宋" w:hAnsi="仿宋" w:eastAsia="仿宋" w:cs="仿宋"/>
          <w:sz w:val="32"/>
          <w:szCs w:val="32"/>
        </w:rPr>
        <w:t>、</w:t>
      </w:r>
      <w:r>
        <w:rPr>
          <w:rFonts w:hint="eastAsia" w:ascii="仿宋" w:hAnsi="仿宋" w:eastAsia="仿宋" w:cs="仿宋"/>
          <w:sz w:val="32"/>
          <w:szCs w:val="32"/>
        </w:rPr>
        <w:t>在实施过程中，对质疑投诉、合同签订、合同执行等环节所遇到的困难及其原因，以及政府集中采购公开招标中的其他问题。</w:t>
      </w:r>
    </w:p>
    <w:p>
      <w:pPr>
        <w:spacing w:line="560" w:lineRule="exact"/>
        <w:ind w:firstLine="640" w:firstLineChars="200"/>
      </w:pPr>
      <w:r>
        <w:rPr>
          <w:rFonts w:hint="eastAsia" w:ascii="仿宋" w:hAnsi="仿宋" w:eastAsia="仿宋" w:cs="仿宋"/>
          <w:sz w:val="32"/>
          <w:szCs w:val="32"/>
        </w:rPr>
        <w:t>（备注：以上均针对基于政府集采项目的性质及公开招标的背景之下，请您务必结合您所在的行业及领域提出意见建议）</w:t>
      </w:r>
    </w:p>
    <w:sectPr>
      <w:footerReference r:id="rId5" w:type="first"/>
      <w:footerReference r:id="rId3" w:type="default"/>
      <w:footerReference r:id="rId4" w:type="even"/>
      <w:pgSz w:w="11906" w:h="16838"/>
      <w:pgMar w:top="1418" w:right="1588" w:bottom="1247" w:left="1588"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7705191"/>
      <w:docPartObj>
        <w:docPartGallery w:val="autotext"/>
      </w:docPartObj>
    </w:sdtPr>
    <w:sdtEndPr>
      <w:rPr>
        <w:rFonts w:asciiTheme="minorEastAsia" w:hAnsiTheme="minorEastAsia" w:eastAsiaTheme="minorEastAsia"/>
        <w:sz w:val="28"/>
        <w:szCs w:val="28"/>
      </w:rPr>
    </w:sdtEndPr>
    <w:sdtContent>
      <w:p>
        <w:pPr>
          <w:pStyle w:val="2"/>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3 -</w:t>
        </w:r>
        <w:r>
          <w:rPr>
            <w:rFonts w:asciiTheme="minorEastAsia" w:hAnsiTheme="minorEastAsia" w:eastAsia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34965277"/>
      <w:docPartObj>
        <w:docPartGallery w:val="autotext"/>
      </w:docPartObj>
    </w:sdtPr>
    <w:sdtEndPr>
      <w:rPr>
        <w:rFonts w:asciiTheme="minorEastAsia" w:hAnsiTheme="minorEastAsia" w:eastAsiaTheme="minorEastAsia"/>
        <w:sz w:val="28"/>
        <w:szCs w:val="28"/>
      </w:rPr>
    </w:sdtEndPr>
    <w:sdtContent>
      <w:p>
        <w:pPr>
          <w:pStyle w:val="2"/>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4422839"/>
      <w:docPartObj>
        <w:docPartGallery w:val="autotext"/>
      </w:docPartObj>
    </w:sdtPr>
    <w:sdtEndPr>
      <w:rPr>
        <w:rFonts w:asciiTheme="minorEastAsia" w:hAnsiTheme="minorEastAsia" w:eastAsiaTheme="minorEastAsia"/>
        <w:sz w:val="28"/>
        <w:szCs w:val="28"/>
      </w:rPr>
    </w:sdtEndPr>
    <w:sdtContent>
      <w:p>
        <w:pPr>
          <w:pStyle w:val="2"/>
          <w:rPr>
            <w:rFonts w:asciiTheme="minorEastAsia" w:hAnsiTheme="minorEastAsia" w:eastAsiaTheme="minorEastAsia"/>
            <w:sz w:val="28"/>
            <w:szCs w:val="28"/>
          </w:rPr>
        </w:pP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iNTExNmUyZTUwMmUxN2E2MWQ3ODZlNWU5MmY5MjkifQ=="/>
  </w:docVars>
  <w:rsids>
    <w:rsidRoot w:val="6CF85B48"/>
    <w:rsid w:val="6CF85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2024-07-16T07:06:00Z</dcterms:created>
  <dc:creator>Administrator</dc:creator>
  <cp:lastModifiedBy>Administrator</cp:lastModifiedBy>
  <dcterms:modified xsi:type="dcterms:W3CDTF">2024-07-16T07:06:48Z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7261023783FB46CD8F9244EDE6A8C37B_11</vt:lpwstr>
  </property>
</Properties>
</file>